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2759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4962"/>
        <w:gridCol w:w="851"/>
        <w:gridCol w:w="284"/>
        <w:gridCol w:w="708"/>
        <w:gridCol w:w="1984"/>
        <w:gridCol w:w="236"/>
        <w:gridCol w:w="48"/>
        <w:gridCol w:w="235"/>
        <w:gridCol w:w="709"/>
        <w:gridCol w:w="2742"/>
      </w:tblGrid>
      <w:tr w:rsidR="003665D9" w:rsidTr="00771046">
        <w:tblPrEx>
          <w:tblCellMar>
            <w:top w:w="0" w:type="dxa"/>
            <w:bottom w:w="0" w:type="dxa"/>
          </w:tblCellMar>
        </w:tblPrEx>
        <w:trPr>
          <w:trHeight w:hRule="exact" w:val="234"/>
        </w:trPr>
        <w:tc>
          <w:tcPr>
            <w:tcW w:w="12759" w:type="dxa"/>
            <w:gridSpan w:val="10"/>
            <w:tcBorders>
              <w:top w:val="single" w:sz="4" w:space="0" w:color="auto"/>
            </w:tcBorders>
          </w:tcPr>
          <w:p w:rsidR="003665D9" w:rsidRPr="0013085E" w:rsidRDefault="003665D9" w:rsidP="00771046">
            <w:pPr>
              <w:jc w:val="center"/>
              <w:rPr>
                <w:spacing w:val="0"/>
                <w:sz w:val="16"/>
                <w:szCs w:val="16"/>
              </w:rPr>
            </w:pPr>
            <w:r w:rsidRPr="0013085E">
              <w:rPr>
                <w:bCs/>
                <w:spacing w:val="0"/>
                <w:sz w:val="16"/>
                <w:szCs w:val="16"/>
              </w:rPr>
              <w:t>Наименование утверждающей организации</w:t>
            </w:r>
          </w:p>
        </w:tc>
      </w:tr>
      <w:tr w:rsidR="003665D9" w:rsidTr="00771046">
        <w:tblPrEx>
          <w:tblCellMar>
            <w:top w:w="0" w:type="dxa"/>
            <w:bottom w:w="0" w:type="dxa"/>
          </w:tblCellMar>
        </w:tblPrEx>
        <w:trPr>
          <w:trHeight w:hRule="exact" w:val="286"/>
        </w:trPr>
        <w:tc>
          <w:tcPr>
            <w:tcW w:w="12759" w:type="dxa"/>
            <w:gridSpan w:val="10"/>
            <w:vAlign w:val="center"/>
          </w:tcPr>
          <w:p w:rsidR="003665D9" w:rsidRDefault="003665D9" w:rsidP="00771046">
            <w:pPr>
              <w:rPr>
                <w:spacing w:val="0"/>
                <w:lang w:val="en-US"/>
              </w:rPr>
            </w:pPr>
            <w:r w:rsidRPr="0013085E">
              <w:rPr>
                <w:b/>
                <w:spacing w:val="0"/>
              </w:rPr>
              <w:t>“ УТВЕРЖДЕНО ”</w:t>
            </w:r>
          </w:p>
        </w:tc>
      </w:tr>
      <w:tr w:rsidR="003665D9" w:rsidRPr="0013085E" w:rsidTr="00771046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962" w:type="dxa"/>
            <w:vAlign w:val="center"/>
          </w:tcPr>
          <w:p w:rsidR="003665D9" w:rsidRPr="004B646B" w:rsidRDefault="003665D9" w:rsidP="00771046">
            <w:pPr>
              <w:rPr>
                <w:b/>
                <w:bCs/>
                <w:spacing w:val="0"/>
              </w:rPr>
            </w:pPr>
            <w:r w:rsidRPr="004B646B">
              <w:rPr>
                <w:b/>
                <w:bCs/>
                <w:spacing w:val="0"/>
              </w:rPr>
              <w:t xml:space="preserve">Всего в сумме </w:t>
            </w:r>
          </w:p>
        </w:tc>
        <w:tc>
          <w:tcPr>
            <w:tcW w:w="3827" w:type="dxa"/>
            <w:gridSpan w:val="4"/>
            <w:tcBorders>
              <w:bottom w:val="single" w:sz="4" w:space="0" w:color="auto"/>
            </w:tcBorders>
            <w:vAlign w:val="center"/>
          </w:tcPr>
          <w:p w:rsidR="003665D9" w:rsidRPr="004E15F2" w:rsidRDefault="00C05206" w:rsidP="00771046">
            <w:pPr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  <w:lang w:val="en-US"/>
              </w:rPr>
              <w:t>6.930</w:t>
            </w:r>
            <w:r w:rsidR="003665D9" w:rsidRPr="004E15F2">
              <w:rPr>
                <w:b/>
                <w:bCs/>
                <w:spacing w:val="0"/>
                <w:lang w:val="en-US"/>
              </w:rPr>
              <w:t xml:space="preserve">  </w:t>
            </w:r>
            <w:r w:rsidR="003665D9" w:rsidRPr="004E15F2">
              <w:rPr>
                <w:b/>
                <w:bCs/>
                <w:spacing w:val="0"/>
              </w:rPr>
              <w:t>тыс.руб.</w:t>
            </w:r>
          </w:p>
        </w:tc>
        <w:tc>
          <w:tcPr>
            <w:tcW w:w="284" w:type="dxa"/>
            <w:gridSpan w:val="2"/>
            <w:vAlign w:val="center"/>
          </w:tcPr>
          <w:p w:rsidR="003665D9" w:rsidRPr="004E15F2" w:rsidRDefault="003665D9" w:rsidP="00771046">
            <w:pPr>
              <w:rPr>
                <w:b/>
                <w:bCs/>
                <w:spacing w:val="0"/>
              </w:rPr>
            </w:pPr>
          </w:p>
        </w:tc>
        <w:tc>
          <w:tcPr>
            <w:tcW w:w="3686" w:type="dxa"/>
            <w:gridSpan w:val="3"/>
            <w:vAlign w:val="center"/>
          </w:tcPr>
          <w:p w:rsidR="003665D9" w:rsidRDefault="003665D9" w:rsidP="00771046">
            <w:pPr>
              <w:rPr>
                <w:spacing w:val="0"/>
                <w:lang w:val="en-US"/>
              </w:rPr>
            </w:pPr>
          </w:p>
        </w:tc>
      </w:tr>
      <w:tr w:rsidR="003665D9" w:rsidRPr="0013085E" w:rsidTr="00771046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962" w:type="dxa"/>
            <w:vAlign w:val="center"/>
          </w:tcPr>
          <w:p w:rsidR="003665D9" w:rsidRPr="00C60D4D" w:rsidRDefault="003665D9" w:rsidP="00771046">
            <w:pPr>
              <w:rPr>
                <w:bCs/>
                <w:spacing w:val="0"/>
              </w:rPr>
            </w:pPr>
            <w:r>
              <w:rPr>
                <w:bCs/>
                <w:spacing w:val="0"/>
              </w:rPr>
              <w:t>в том числе</w:t>
            </w:r>
            <w:r>
              <w:rPr>
                <w:bCs/>
                <w:spacing w:val="0"/>
                <w:lang w:val="en-US"/>
              </w:rPr>
              <w:t>: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</w:tcBorders>
          </w:tcPr>
          <w:p w:rsidR="003665D9" w:rsidRPr="00F23350" w:rsidRDefault="003665D9" w:rsidP="00771046">
            <w:pPr>
              <w:jc w:val="center"/>
              <w:rPr>
                <w:bCs/>
                <w:spacing w:val="0"/>
                <w:sz w:val="16"/>
                <w:szCs w:val="16"/>
              </w:rPr>
            </w:pPr>
            <w:r>
              <w:rPr>
                <w:bCs/>
                <w:spacing w:val="0"/>
                <w:sz w:val="16"/>
                <w:szCs w:val="16"/>
              </w:rPr>
              <w:t>(</w:t>
            </w:r>
            <w:r w:rsidRPr="00F23350">
              <w:rPr>
                <w:bCs/>
                <w:spacing w:val="0"/>
                <w:sz w:val="16"/>
                <w:szCs w:val="16"/>
              </w:rPr>
              <w:t>с учетом продолжительности строительства</w:t>
            </w:r>
            <w:r>
              <w:rPr>
                <w:bCs/>
                <w:spacing w:val="0"/>
                <w:sz w:val="16"/>
                <w:szCs w:val="16"/>
              </w:rPr>
              <w:t>)</w:t>
            </w:r>
          </w:p>
        </w:tc>
        <w:tc>
          <w:tcPr>
            <w:tcW w:w="284" w:type="dxa"/>
            <w:gridSpan w:val="2"/>
            <w:vAlign w:val="center"/>
          </w:tcPr>
          <w:p w:rsidR="003665D9" w:rsidRDefault="003665D9" w:rsidP="00771046">
            <w:pPr>
              <w:rPr>
                <w:spacing w:val="0"/>
              </w:rPr>
            </w:pPr>
          </w:p>
        </w:tc>
        <w:tc>
          <w:tcPr>
            <w:tcW w:w="3686" w:type="dxa"/>
            <w:gridSpan w:val="3"/>
            <w:vAlign w:val="center"/>
          </w:tcPr>
          <w:p w:rsidR="003665D9" w:rsidRDefault="003665D9" w:rsidP="00771046">
            <w:pPr>
              <w:rPr>
                <w:spacing w:val="0"/>
                <w:lang w:val="en-US"/>
              </w:rPr>
            </w:pPr>
          </w:p>
        </w:tc>
      </w:tr>
      <w:tr w:rsidR="003665D9" w:rsidRPr="0013085E" w:rsidTr="0077104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962" w:type="dxa"/>
            <w:vAlign w:val="center"/>
          </w:tcPr>
          <w:p w:rsidR="003665D9" w:rsidRPr="00D2184E" w:rsidRDefault="003665D9" w:rsidP="00771046">
            <w:pPr>
              <w:rPr>
                <w:b/>
                <w:bCs/>
                <w:spacing w:val="0"/>
              </w:rPr>
            </w:pPr>
            <w:r w:rsidRPr="00D2184E">
              <w:rPr>
                <w:b/>
                <w:bCs/>
                <w:spacing w:val="0"/>
              </w:rPr>
              <w:t>на дату начала разработки сметной документации</w:t>
            </w:r>
          </w:p>
        </w:tc>
        <w:tc>
          <w:tcPr>
            <w:tcW w:w="3827" w:type="dxa"/>
            <w:gridSpan w:val="4"/>
            <w:vAlign w:val="center"/>
          </w:tcPr>
          <w:p w:rsidR="003665D9" w:rsidRPr="00D2184E" w:rsidRDefault="00C05206" w:rsidP="00771046">
            <w:pPr>
              <w:rPr>
                <w:b/>
                <w:bCs/>
                <w:spacing w:val="0"/>
                <w:sz w:val="16"/>
                <w:szCs w:val="16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6.682</w:t>
            </w:r>
            <w:r w:rsidR="003665D9" w:rsidRPr="00D2184E">
              <w:rPr>
                <w:b/>
                <w:bCs/>
                <w:spacing w:val="0"/>
                <w:lang w:val="en-US"/>
              </w:rPr>
              <w:t xml:space="preserve">  </w:t>
            </w:r>
            <w:r w:rsidR="003665D9" w:rsidRPr="00D2184E">
              <w:rPr>
                <w:b/>
                <w:bCs/>
                <w:spacing w:val="0"/>
              </w:rPr>
              <w:t>тыс.руб.</w:t>
            </w:r>
          </w:p>
        </w:tc>
        <w:tc>
          <w:tcPr>
            <w:tcW w:w="284" w:type="dxa"/>
            <w:gridSpan w:val="2"/>
            <w:vAlign w:val="center"/>
          </w:tcPr>
          <w:p w:rsidR="003665D9" w:rsidRDefault="003665D9" w:rsidP="00771046">
            <w:pPr>
              <w:rPr>
                <w:spacing w:val="0"/>
              </w:rPr>
            </w:pPr>
          </w:p>
        </w:tc>
        <w:tc>
          <w:tcPr>
            <w:tcW w:w="3686" w:type="dxa"/>
            <w:gridSpan w:val="3"/>
            <w:vAlign w:val="center"/>
          </w:tcPr>
          <w:p w:rsidR="003665D9" w:rsidRPr="00F23350" w:rsidRDefault="003665D9" w:rsidP="00771046">
            <w:pPr>
              <w:rPr>
                <w:spacing w:val="0"/>
              </w:rPr>
            </w:pPr>
          </w:p>
        </w:tc>
      </w:tr>
      <w:tr w:rsidR="003665D9" w:rsidRPr="0013085E" w:rsidTr="00771046">
        <w:tblPrEx>
          <w:tblCellMar>
            <w:top w:w="0" w:type="dxa"/>
            <w:bottom w:w="0" w:type="dxa"/>
          </w:tblCellMar>
        </w:tblPrEx>
        <w:trPr>
          <w:trHeight w:hRule="exact" w:val="562"/>
        </w:trPr>
        <w:tc>
          <w:tcPr>
            <w:tcW w:w="4962" w:type="dxa"/>
            <w:vAlign w:val="center"/>
          </w:tcPr>
          <w:p w:rsidR="003665D9" w:rsidRPr="00D2184E" w:rsidRDefault="003665D9" w:rsidP="00771046">
            <w:pPr>
              <w:rPr>
                <w:b/>
                <w:bCs/>
                <w:spacing w:val="0"/>
              </w:rPr>
            </w:pPr>
            <w:r w:rsidRPr="00D2184E">
              <w:rPr>
                <w:b/>
                <w:bCs/>
                <w:spacing w:val="0"/>
              </w:rPr>
              <w:t>на дату начала строительства объекта(выполнения строительных,специальных,монтажных работ)</w:t>
            </w:r>
          </w:p>
        </w:tc>
        <w:tc>
          <w:tcPr>
            <w:tcW w:w="3827" w:type="dxa"/>
            <w:gridSpan w:val="4"/>
            <w:vAlign w:val="center"/>
          </w:tcPr>
          <w:p w:rsidR="003665D9" w:rsidRPr="00D2184E" w:rsidRDefault="00C05206" w:rsidP="00771046">
            <w:pPr>
              <w:rPr>
                <w:b/>
                <w:bCs/>
                <w:spacing w:val="0"/>
                <w:sz w:val="16"/>
                <w:szCs w:val="16"/>
              </w:rPr>
            </w:pPr>
            <w:r>
              <w:rPr>
                <w:b/>
                <w:bCs/>
                <w:spacing w:val="0"/>
                <w:lang w:val="en-US"/>
              </w:rPr>
              <w:t>6.888</w:t>
            </w:r>
            <w:r w:rsidR="003665D9" w:rsidRPr="00D2184E">
              <w:rPr>
                <w:b/>
                <w:bCs/>
                <w:spacing w:val="0"/>
                <w:lang w:val="en-US"/>
              </w:rPr>
              <w:t xml:space="preserve">  </w:t>
            </w:r>
            <w:r w:rsidR="003665D9" w:rsidRPr="00D2184E">
              <w:rPr>
                <w:b/>
                <w:bCs/>
                <w:spacing w:val="0"/>
              </w:rPr>
              <w:t>тыс.руб.</w:t>
            </w:r>
          </w:p>
        </w:tc>
        <w:tc>
          <w:tcPr>
            <w:tcW w:w="284" w:type="dxa"/>
            <w:gridSpan w:val="2"/>
            <w:vAlign w:val="center"/>
          </w:tcPr>
          <w:p w:rsidR="003665D9" w:rsidRDefault="003665D9" w:rsidP="00771046">
            <w:pPr>
              <w:rPr>
                <w:spacing w:val="0"/>
              </w:rPr>
            </w:pPr>
          </w:p>
        </w:tc>
        <w:tc>
          <w:tcPr>
            <w:tcW w:w="3686" w:type="dxa"/>
            <w:gridSpan w:val="3"/>
            <w:vAlign w:val="center"/>
          </w:tcPr>
          <w:p w:rsidR="003665D9" w:rsidRPr="00F23350" w:rsidRDefault="003665D9" w:rsidP="00771046">
            <w:pPr>
              <w:rPr>
                <w:spacing w:val="0"/>
              </w:rPr>
            </w:pPr>
          </w:p>
        </w:tc>
      </w:tr>
      <w:tr w:rsidR="003665D9" w:rsidRPr="0013085E" w:rsidTr="00771046">
        <w:tblPrEx>
          <w:tblCellMar>
            <w:top w:w="0" w:type="dxa"/>
            <w:bottom w:w="0" w:type="dxa"/>
          </w:tblCellMar>
        </w:tblPrEx>
        <w:trPr>
          <w:trHeight w:hRule="exact" w:val="287"/>
        </w:trPr>
        <w:tc>
          <w:tcPr>
            <w:tcW w:w="4962" w:type="dxa"/>
            <w:vAlign w:val="center"/>
          </w:tcPr>
          <w:p w:rsidR="003665D9" w:rsidRDefault="003665D9" w:rsidP="00771046">
            <w:pPr>
              <w:rPr>
                <w:bCs/>
                <w:spacing w:val="0"/>
              </w:rPr>
            </w:pPr>
            <w:r>
              <w:rPr>
                <w:bCs/>
                <w:spacing w:val="0"/>
              </w:rPr>
              <w:t>Возвратные суммы</w:t>
            </w:r>
          </w:p>
        </w:tc>
        <w:tc>
          <w:tcPr>
            <w:tcW w:w="3827" w:type="dxa"/>
            <w:gridSpan w:val="4"/>
            <w:vAlign w:val="center"/>
          </w:tcPr>
          <w:p w:rsidR="003665D9" w:rsidRDefault="00C05206" w:rsidP="00771046">
            <w:pPr>
              <w:rPr>
                <w:bCs/>
                <w:spacing w:val="0"/>
                <w:sz w:val="16"/>
                <w:szCs w:val="16"/>
              </w:rPr>
            </w:pPr>
            <w:r>
              <w:rPr>
                <w:spacing w:val="0"/>
                <w:lang w:val="en-US"/>
              </w:rPr>
              <w:t>0.009</w:t>
            </w:r>
            <w:r w:rsidR="003665D9">
              <w:rPr>
                <w:spacing w:val="0"/>
              </w:rPr>
              <w:t xml:space="preserve">  тыс.руб</w:t>
            </w:r>
          </w:p>
        </w:tc>
        <w:tc>
          <w:tcPr>
            <w:tcW w:w="284" w:type="dxa"/>
            <w:gridSpan w:val="2"/>
            <w:vAlign w:val="center"/>
          </w:tcPr>
          <w:p w:rsidR="003665D9" w:rsidRDefault="003665D9" w:rsidP="00771046">
            <w:pPr>
              <w:rPr>
                <w:spacing w:val="0"/>
              </w:rPr>
            </w:pPr>
          </w:p>
        </w:tc>
        <w:tc>
          <w:tcPr>
            <w:tcW w:w="3686" w:type="dxa"/>
            <w:gridSpan w:val="3"/>
            <w:vAlign w:val="center"/>
          </w:tcPr>
          <w:p w:rsidR="003665D9" w:rsidRPr="00F23350" w:rsidRDefault="003665D9" w:rsidP="00771046">
            <w:pPr>
              <w:rPr>
                <w:spacing w:val="0"/>
              </w:rPr>
            </w:pPr>
          </w:p>
        </w:tc>
      </w:tr>
      <w:tr w:rsidR="003665D9" w:rsidTr="00771046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5813" w:type="dxa"/>
            <w:gridSpan w:val="2"/>
            <w:tcBorders>
              <w:bottom w:val="single" w:sz="4" w:space="0" w:color="auto"/>
            </w:tcBorders>
            <w:vAlign w:val="center"/>
          </w:tcPr>
          <w:p w:rsidR="003665D9" w:rsidRPr="003D6F28" w:rsidRDefault="003665D9" w:rsidP="00771046">
            <w:pPr>
              <w:rPr>
                <w:spacing w:val="0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3665D9" w:rsidRPr="003D6F28" w:rsidRDefault="003665D9" w:rsidP="00771046">
            <w:pPr>
              <w:rPr>
                <w:spacing w:val="0"/>
                <w:sz w:val="20"/>
                <w:szCs w:val="20"/>
              </w:rPr>
            </w:pPr>
            <w:r w:rsidRPr="003D6F28">
              <w:rPr>
                <w:spacing w:val="0"/>
                <w:sz w:val="20"/>
                <w:szCs w:val="20"/>
              </w:rPr>
              <w:t>«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3665D9" w:rsidRPr="003D6F28" w:rsidRDefault="003665D9" w:rsidP="00771046">
            <w:pPr>
              <w:rPr>
                <w:spacing w:val="0"/>
                <w:sz w:val="16"/>
                <w:szCs w:val="16"/>
                <w:lang w:val="en-US"/>
              </w:rPr>
            </w:pPr>
          </w:p>
        </w:tc>
        <w:tc>
          <w:tcPr>
            <w:tcW w:w="1984" w:type="dxa"/>
            <w:vAlign w:val="center"/>
          </w:tcPr>
          <w:p w:rsidR="003665D9" w:rsidRPr="003D6F28" w:rsidRDefault="003665D9" w:rsidP="00771046">
            <w:pPr>
              <w:rPr>
                <w:spacing w:val="0"/>
                <w:sz w:val="20"/>
                <w:szCs w:val="20"/>
              </w:rPr>
            </w:pPr>
            <w:r w:rsidRPr="003D6F28">
              <w:rPr>
                <w:spacing w:val="0"/>
                <w:sz w:val="20"/>
                <w:szCs w:val="20"/>
              </w:rPr>
              <w:t>»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vAlign w:val="center"/>
          </w:tcPr>
          <w:p w:rsidR="003665D9" w:rsidRPr="003D6F28" w:rsidRDefault="003665D9" w:rsidP="00771046">
            <w:pPr>
              <w:rPr>
                <w:spacing w:val="0"/>
                <w:sz w:val="16"/>
                <w:szCs w:val="16"/>
                <w:lang w:val="en-US"/>
              </w:rPr>
            </w:pPr>
          </w:p>
        </w:tc>
        <w:tc>
          <w:tcPr>
            <w:tcW w:w="283" w:type="dxa"/>
            <w:gridSpan w:val="2"/>
            <w:vAlign w:val="center"/>
          </w:tcPr>
          <w:p w:rsidR="003665D9" w:rsidRPr="003D6F28" w:rsidRDefault="003665D9" w:rsidP="00771046">
            <w:pPr>
              <w:rPr>
                <w:spacing w:val="0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665D9" w:rsidRPr="003D6F28" w:rsidRDefault="003665D9" w:rsidP="00771046">
            <w:pPr>
              <w:rPr>
                <w:spacing w:val="0"/>
                <w:sz w:val="16"/>
                <w:szCs w:val="16"/>
                <w:lang w:val="en-US"/>
              </w:rPr>
            </w:pPr>
          </w:p>
        </w:tc>
        <w:tc>
          <w:tcPr>
            <w:tcW w:w="2741" w:type="dxa"/>
            <w:vAlign w:val="bottom"/>
          </w:tcPr>
          <w:p w:rsidR="003665D9" w:rsidRPr="00D27A7B" w:rsidRDefault="003665D9" w:rsidP="00771046">
            <w:pPr>
              <w:rPr>
                <w:spacing w:val="0"/>
                <w:sz w:val="16"/>
                <w:szCs w:val="16"/>
              </w:rPr>
            </w:pPr>
            <w:r>
              <w:rPr>
                <w:spacing w:val="0"/>
                <w:sz w:val="16"/>
                <w:szCs w:val="16"/>
              </w:rPr>
              <w:t>г.</w:t>
            </w:r>
          </w:p>
        </w:tc>
      </w:tr>
      <w:tr w:rsidR="003665D9" w:rsidRPr="00513B5E" w:rsidTr="00771046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5813" w:type="dxa"/>
            <w:gridSpan w:val="2"/>
          </w:tcPr>
          <w:p w:rsidR="003665D9" w:rsidRPr="003D6F28" w:rsidRDefault="003665D9" w:rsidP="00771046">
            <w:pPr>
              <w:jc w:val="center"/>
              <w:rPr>
                <w:spacing w:val="0"/>
                <w:sz w:val="16"/>
                <w:szCs w:val="16"/>
              </w:rPr>
            </w:pPr>
            <w:r w:rsidRPr="003D6F28">
              <w:rPr>
                <w:spacing w:val="0"/>
                <w:sz w:val="16"/>
                <w:szCs w:val="16"/>
              </w:rPr>
              <w:t>(ссылка на документ об утверждении)</w:t>
            </w:r>
          </w:p>
        </w:tc>
        <w:tc>
          <w:tcPr>
            <w:tcW w:w="6946" w:type="dxa"/>
            <w:gridSpan w:val="8"/>
            <w:vAlign w:val="center"/>
          </w:tcPr>
          <w:p w:rsidR="003665D9" w:rsidRPr="00513B5E" w:rsidRDefault="003665D9" w:rsidP="00771046">
            <w:pPr>
              <w:rPr>
                <w:spacing w:val="0"/>
              </w:rPr>
            </w:pPr>
          </w:p>
        </w:tc>
      </w:tr>
    </w:tbl>
    <w:p w:rsidR="003665D9" w:rsidRPr="00415D8D" w:rsidRDefault="003665D9" w:rsidP="003665D9">
      <w:pPr>
        <w:rPr>
          <w:spacing w:val="0"/>
        </w:rPr>
      </w:pPr>
    </w:p>
    <w:p w:rsidR="003665D9" w:rsidRDefault="003665D9" w:rsidP="003665D9">
      <w:pPr>
        <w:pStyle w:val="1"/>
        <w:rPr>
          <w:sz w:val="18"/>
          <w:szCs w:val="18"/>
        </w:rPr>
      </w:pPr>
      <w:r w:rsidRPr="00D27A7B">
        <w:rPr>
          <w:sz w:val="18"/>
          <w:szCs w:val="18"/>
        </w:rPr>
        <w:t>СВОДНЫЙ СМЕТНЫЙ РАСЧЕТ СТОИМОСТИ СТРОИТЕЛЬСТВА</w:t>
      </w:r>
      <w:r>
        <w:rPr>
          <w:sz w:val="18"/>
          <w:szCs w:val="18"/>
        </w:rPr>
        <w:t xml:space="preserve"> (ОЧЕРЕДИ СТРОИТЕЛЬСТВА)</w:t>
      </w:r>
    </w:p>
    <w:p w:rsidR="003665D9" w:rsidRPr="00D27A7B" w:rsidRDefault="003665D9" w:rsidP="003665D9"/>
    <w:p w:rsidR="003665D9" w:rsidRDefault="003665D9" w:rsidP="003665D9">
      <w:pPr>
        <w:ind w:left="-709"/>
        <w:rPr>
          <w:spacing w:val="0"/>
        </w:rPr>
      </w:pPr>
    </w:p>
    <w:tbl>
      <w:tblPr>
        <w:tblW w:w="15310" w:type="dxa"/>
        <w:tblInd w:w="-601" w:type="dxa"/>
        <w:tblLook w:val="04A0" w:firstRow="1" w:lastRow="0" w:firstColumn="1" w:lastColumn="0" w:noHBand="0" w:noVBand="1"/>
      </w:tblPr>
      <w:tblGrid>
        <w:gridCol w:w="2410"/>
        <w:gridCol w:w="12900"/>
      </w:tblGrid>
      <w:tr w:rsidR="003665D9" w:rsidRPr="00F56342" w:rsidTr="00771046">
        <w:tc>
          <w:tcPr>
            <w:tcW w:w="2410" w:type="dxa"/>
          </w:tcPr>
          <w:p w:rsidR="003665D9" w:rsidRPr="00F56342" w:rsidRDefault="003665D9" w:rsidP="00771046">
            <w:pPr>
              <w:rPr>
                <w:b/>
                <w:bCs/>
                <w:spacing w:val="0"/>
              </w:rPr>
            </w:pPr>
            <w:r w:rsidRPr="00F56342">
              <w:rPr>
                <w:b/>
                <w:bCs/>
                <w:spacing w:val="0"/>
              </w:rPr>
              <w:t>Наименование объекта</w:t>
            </w:r>
          </w:p>
        </w:tc>
        <w:tc>
          <w:tcPr>
            <w:tcW w:w="12900" w:type="dxa"/>
          </w:tcPr>
          <w:p w:rsidR="003665D9" w:rsidRPr="00F56342" w:rsidRDefault="00C05206" w:rsidP="00771046">
            <w:pPr>
              <w:rPr>
                <w:spacing w:val="0"/>
              </w:rPr>
            </w:pPr>
            <w:r>
              <w:rPr>
                <w:spacing w:val="0"/>
                <w:lang w:val="en-US"/>
              </w:rPr>
              <w:t>УСТРОЙСТВО ПЛОЩАДКИ ДЛЯ ВРЕМЕННОГО ХРАНЕНИЯ МЕТАЛЛОЛОМА НА ТЕРРИТОРИИ ПЕТРИКОВСКОГО РГС ПУ «ЖИТКОВИЧИГАЗ», РАСПОЛОЖЕННОГО ПО АДРЕСУ:РБ, ГОМЕЛЬСКАЯ ОБЛАСТЬ, Г.ПЕТРИКОВ  ПЕР.ПЕРВОМАЙСКИЙ, Д.4</w:t>
            </w:r>
          </w:p>
        </w:tc>
      </w:tr>
      <w:tr w:rsidR="003665D9" w:rsidRPr="00F56342" w:rsidTr="00771046">
        <w:tc>
          <w:tcPr>
            <w:tcW w:w="2410" w:type="dxa"/>
          </w:tcPr>
          <w:p w:rsidR="003665D9" w:rsidRPr="00F56342" w:rsidRDefault="003665D9" w:rsidP="00771046">
            <w:pPr>
              <w:tabs>
                <w:tab w:val="left" w:pos="142"/>
                <w:tab w:val="left" w:pos="1560"/>
                <w:tab w:val="left" w:pos="3544"/>
              </w:tabs>
              <w:ind w:left="-709"/>
              <w:rPr>
                <w:spacing w:val="0"/>
              </w:rPr>
            </w:pPr>
            <w:r w:rsidRPr="00F56342">
              <w:rPr>
                <w:spacing w:val="0"/>
              </w:rPr>
              <w:t xml:space="preserve">КОД О    </w:t>
            </w:r>
            <w:r w:rsidRPr="00F56342">
              <w:rPr>
                <w:b/>
                <w:spacing w:val="0"/>
              </w:rPr>
              <w:t>Код объекта</w:t>
            </w:r>
            <w:r w:rsidRPr="00F56342">
              <w:rPr>
                <w:spacing w:val="0"/>
              </w:rPr>
              <w:t xml:space="preserve"> </w:t>
            </w:r>
          </w:p>
        </w:tc>
        <w:tc>
          <w:tcPr>
            <w:tcW w:w="12900" w:type="dxa"/>
          </w:tcPr>
          <w:p w:rsidR="003665D9" w:rsidRPr="00F56342" w:rsidRDefault="00C05206" w:rsidP="00771046">
            <w:pPr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04/20</w:t>
            </w:r>
          </w:p>
        </w:tc>
      </w:tr>
    </w:tbl>
    <w:p w:rsidR="003665D9" w:rsidRDefault="003665D9" w:rsidP="003665D9">
      <w:pPr>
        <w:tabs>
          <w:tab w:val="left" w:pos="142"/>
          <w:tab w:val="left" w:pos="1560"/>
        </w:tabs>
        <w:ind w:hanging="709"/>
      </w:pPr>
    </w:p>
    <w:p w:rsidR="003665D9" w:rsidRPr="009D5B44" w:rsidRDefault="003665D9" w:rsidP="003665D9">
      <w:pPr>
        <w:pStyle w:val="2"/>
      </w:pPr>
      <w:r w:rsidRPr="009D5B44">
        <w:rPr>
          <w:bCs w:val="0"/>
        </w:rPr>
        <w:t>Дата начала разработки сметной документации</w:t>
      </w:r>
      <w:r w:rsidRPr="009D5B44">
        <w:t xml:space="preserve">   </w:t>
      </w:r>
      <w:r w:rsidR="00C05206">
        <w:rPr>
          <w:lang w:val="en-US"/>
        </w:rPr>
        <w:t>на 01 мая 2020</w:t>
      </w:r>
      <w:r w:rsidRPr="009D5B44">
        <w:t xml:space="preserve">  г.</w:t>
      </w:r>
    </w:p>
    <w:p w:rsidR="003665D9" w:rsidRPr="009D5B44" w:rsidRDefault="003665D9" w:rsidP="003665D9">
      <w:pPr>
        <w:pStyle w:val="2"/>
        <w:rPr>
          <w:bCs w:val="0"/>
        </w:rPr>
      </w:pPr>
      <w:r>
        <w:rPr>
          <w:bCs w:val="0"/>
        </w:rPr>
        <w:t xml:space="preserve">Дата начала строительства </w:t>
      </w:r>
      <w:r w:rsidRPr="009D5B44">
        <w:rPr>
          <w:bCs w:val="0"/>
        </w:rPr>
        <w:t xml:space="preserve">                                      </w:t>
      </w:r>
      <w:r>
        <w:rPr>
          <w:bCs w:val="0"/>
        </w:rPr>
        <w:t xml:space="preserve">     </w:t>
      </w:r>
      <w:r w:rsidR="00C05206">
        <w:rPr>
          <w:bCs w:val="0"/>
          <w:lang w:val="en-US"/>
        </w:rPr>
        <w:t>01 октября 2020</w:t>
      </w:r>
      <w:r w:rsidRPr="009D5B44">
        <w:rPr>
          <w:bCs w:val="0"/>
        </w:rPr>
        <w:t xml:space="preserve"> </w:t>
      </w:r>
      <w:r>
        <w:rPr>
          <w:bCs w:val="0"/>
        </w:rPr>
        <w:t>г.</w:t>
      </w:r>
    </w:p>
    <w:p w:rsidR="003665D9" w:rsidRPr="009D5B44" w:rsidRDefault="003665D9" w:rsidP="003665D9">
      <w:pPr>
        <w:pStyle w:val="2"/>
        <w:rPr>
          <w:sz w:val="16"/>
          <w:szCs w:val="16"/>
        </w:rPr>
      </w:pPr>
      <w:r>
        <w:rPr>
          <w:bCs w:val="0"/>
        </w:rPr>
        <w:t>Продолжительность строительства</w:t>
      </w:r>
      <w:r w:rsidRPr="009D5B44">
        <w:rPr>
          <w:bCs w:val="0"/>
        </w:rPr>
        <w:t xml:space="preserve">                      </w:t>
      </w:r>
      <w:r>
        <w:rPr>
          <w:bCs w:val="0"/>
        </w:rPr>
        <w:t xml:space="preserve"> </w:t>
      </w:r>
      <w:r w:rsidRPr="009D5B44">
        <w:rPr>
          <w:bCs w:val="0"/>
        </w:rPr>
        <w:t xml:space="preserve"> </w:t>
      </w:r>
      <w:r>
        <w:rPr>
          <w:bCs w:val="0"/>
        </w:rPr>
        <w:t xml:space="preserve">     </w:t>
      </w:r>
      <w:r w:rsidR="00C05206">
        <w:rPr>
          <w:bCs w:val="0"/>
          <w:lang w:val="en-US"/>
        </w:rPr>
        <w:t>1</w:t>
      </w:r>
      <w:r>
        <w:rPr>
          <w:bCs w:val="0"/>
        </w:rPr>
        <w:t xml:space="preserve"> мес.</w:t>
      </w:r>
    </w:p>
    <w:tbl>
      <w:tblPr>
        <w:tblW w:w="1530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8"/>
        <w:gridCol w:w="3402"/>
        <w:gridCol w:w="1558"/>
        <w:gridCol w:w="1559"/>
        <w:gridCol w:w="1558"/>
        <w:gridCol w:w="1416"/>
        <w:gridCol w:w="1559"/>
        <w:gridCol w:w="1275"/>
        <w:gridCol w:w="1559"/>
      </w:tblGrid>
      <w:tr w:rsidR="008E3837">
        <w:trPr>
          <w:cantSplit/>
          <w:trHeight w:val="227"/>
        </w:trPr>
        <w:tc>
          <w:tcPr>
            <w:tcW w:w="1418" w:type="dxa"/>
            <w:vMerge w:val="restart"/>
            <w:vAlign w:val="center"/>
          </w:tcPr>
          <w:p w:rsidR="008E3837" w:rsidRDefault="008E3837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bookmarkStart w:id="0" w:name="_GoBack"/>
            <w:bookmarkEnd w:id="0"/>
            <w:r>
              <w:rPr>
                <w:b/>
                <w:bCs/>
                <w:spacing w:val="0"/>
              </w:rPr>
              <w:t>№</w:t>
            </w:r>
          </w:p>
          <w:p w:rsidR="008E3837" w:rsidRDefault="008E3837" w:rsidP="0013085E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</w:rPr>
              <w:t xml:space="preserve"> </w:t>
            </w:r>
            <w:r>
              <w:rPr>
                <w:b/>
                <w:bCs/>
                <w:spacing w:val="0"/>
                <w:lang w:val="en-US"/>
              </w:rPr>
              <w:t>c</w:t>
            </w:r>
            <w:r>
              <w:rPr>
                <w:b/>
                <w:bCs/>
                <w:spacing w:val="0"/>
              </w:rPr>
              <w:t>мет</w:t>
            </w:r>
            <w:r w:rsidR="0013085E">
              <w:rPr>
                <w:b/>
                <w:bCs/>
                <w:spacing w:val="0"/>
              </w:rPr>
              <w:t>ных</w:t>
            </w:r>
            <w:r>
              <w:rPr>
                <w:b/>
                <w:bCs/>
                <w:spacing w:val="0"/>
              </w:rPr>
              <w:t xml:space="preserve"> расчетов</w:t>
            </w:r>
          </w:p>
          <w:p w:rsidR="0013085E" w:rsidRDefault="0013085E" w:rsidP="0013085E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</w:rPr>
              <w:t>(смет)</w:t>
            </w:r>
          </w:p>
        </w:tc>
        <w:tc>
          <w:tcPr>
            <w:tcW w:w="3402" w:type="dxa"/>
            <w:vMerge w:val="restart"/>
            <w:vAlign w:val="center"/>
          </w:tcPr>
          <w:p w:rsidR="008E3837" w:rsidRPr="0013085E" w:rsidRDefault="008E3837" w:rsidP="0013085E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</w:rPr>
              <w:t xml:space="preserve">Наименование глав, объектов, работ </w:t>
            </w:r>
            <w:r w:rsidR="0013085E" w:rsidRPr="0013085E">
              <w:rPr>
                <w:b/>
                <w:bCs/>
                <w:spacing w:val="0"/>
              </w:rPr>
              <w:t>,</w:t>
            </w:r>
            <w:r w:rsidR="0013085E">
              <w:rPr>
                <w:b/>
                <w:bCs/>
                <w:spacing w:val="0"/>
              </w:rPr>
              <w:t>средств</w:t>
            </w:r>
          </w:p>
        </w:tc>
        <w:tc>
          <w:tcPr>
            <w:tcW w:w="8925" w:type="dxa"/>
            <w:gridSpan w:val="6"/>
            <w:vAlign w:val="center"/>
          </w:tcPr>
          <w:p w:rsidR="008E3837" w:rsidRPr="006443FB" w:rsidRDefault="008E3837">
            <w:pPr>
              <w:pStyle w:val="1"/>
              <w:spacing w:line="276" w:lineRule="auto"/>
              <w:rPr>
                <w:sz w:val="18"/>
                <w:szCs w:val="18"/>
              </w:rPr>
            </w:pPr>
            <w:r w:rsidRPr="006443FB">
              <w:rPr>
                <w:sz w:val="18"/>
                <w:szCs w:val="18"/>
              </w:rPr>
              <w:t>Стоимость, тыс.руб.</w:t>
            </w:r>
          </w:p>
        </w:tc>
        <w:tc>
          <w:tcPr>
            <w:tcW w:w="1559" w:type="dxa"/>
            <w:vMerge w:val="restart"/>
            <w:vAlign w:val="center"/>
          </w:tcPr>
          <w:p w:rsidR="008E3837" w:rsidRDefault="008E3837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</w:rPr>
              <w:t>Общая стоимость</w:t>
            </w:r>
            <w:r>
              <w:rPr>
                <w:b/>
                <w:bCs/>
                <w:spacing w:val="0"/>
                <w:lang w:val="en-US"/>
              </w:rPr>
              <w:t>,</w:t>
            </w:r>
          </w:p>
          <w:p w:rsidR="008E3837" w:rsidRPr="006C33AA" w:rsidRDefault="008E3837">
            <w:pPr>
              <w:pStyle w:val="1"/>
              <w:spacing w:line="276" w:lineRule="auto"/>
              <w:rPr>
                <w:sz w:val="18"/>
                <w:szCs w:val="18"/>
              </w:rPr>
            </w:pPr>
            <w:r w:rsidRPr="006C33AA">
              <w:rPr>
                <w:sz w:val="18"/>
                <w:szCs w:val="18"/>
              </w:rPr>
              <w:t>тыс.руб.</w:t>
            </w:r>
          </w:p>
        </w:tc>
      </w:tr>
      <w:tr w:rsidR="0013085E">
        <w:trPr>
          <w:cantSplit/>
          <w:trHeight w:val="488"/>
        </w:trPr>
        <w:tc>
          <w:tcPr>
            <w:tcW w:w="1418" w:type="dxa"/>
            <w:vMerge/>
            <w:vAlign w:val="center"/>
          </w:tcPr>
          <w:p w:rsidR="0013085E" w:rsidRDefault="0013085E">
            <w:pPr>
              <w:rPr>
                <w:b/>
                <w:bCs/>
                <w:spacing w:val="0"/>
              </w:rPr>
            </w:pPr>
          </w:p>
        </w:tc>
        <w:tc>
          <w:tcPr>
            <w:tcW w:w="3402" w:type="dxa"/>
            <w:vMerge/>
            <w:vAlign w:val="center"/>
          </w:tcPr>
          <w:p w:rsidR="0013085E" w:rsidRDefault="0013085E">
            <w:pPr>
              <w:rPr>
                <w:b/>
                <w:bCs/>
                <w:spacing w:val="0"/>
              </w:rPr>
            </w:pPr>
          </w:p>
        </w:tc>
        <w:tc>
          <w:tcPr>
            <w:tcW w:w="1558" w:type="dxa"/>
            <w:vMerge w:val="restart"/>
            <w:vAlign w:val="center"/>
          </w:tcPr>
          <w:p w:rsidR="0013085E" w:rsidRDefault="0013085E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rPr>
                <w:b/>
                <w:bCs/>
                <w:lang w:val="en-US"/>
              </w:rPr>
              <w:t>Зар</w:t>
            </w:r>
            <w:r>
              <w:rPr>
                <w:b/>
                <w:bCs/>
                <w:spacing w:val="0"/>
              </w:rPr>
              <w:t>аботная</w:t>
            </w:r>
          </w:p>
          <w:p w:rsidR="0013085E" w:rsidRDefault="0013085E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плата</w:t>
            </w:r>
          </w:p>
        </w:tc>
        <w:tc>
          <w:tcPr>
            <w:tcW w:w="1559" w:type="dxa"/>
            <w:vAlign w:val="center"/>
          </w:tcPr>
          <w:p w:rsidR="0013085E" w:rsidRDefault="0013085E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 xml:space="preserve">Эксплуатация машин </w:t>
            </w:r>
            <w:r>
              <w:rPr>
                <w:b/>
                <w:bCs/>
                <w:spacing w:val="0"/>
              </w:rPr>
              <w:t>и механизмов</w:t>
            </w:r>
          </w:p>
        </w:tc>
        <w:tc>
          <w:tcPr>
            <w:tcW w:w="1558" w:type="dxa"/>
            <w:vAlign w:val="center"/>
          </w:tcPr>
          <w:p w:rsidR="0013085E" w:rsidRDefault="0013085E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</w:rPr>
              <w:t>Материалы, изделия, конструкции</w:t>
            </w:r>
          </w:p>
        </w:tc>
        <w:tc>
          <w:tcPr>
            <w:tcW w:w="1416" w:type="dxa"/>
            <w:vAlign w:val="center"/>
          </w:tcPr>
          <w:p w:rsidR="0013085E" w:rsidRPr="0013085E" w:rsidRDefault="0013085E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 w:rsidRPr="0013085E">
              <w:rPr>
                <w:b/>
                <w:color w:val="000000"/>
              </w:rPr>
              <w:t>ОХР и ОПР</w:t>
            </w:r>
          </w:p>
        </w:tc>
        <w:tc>
          <w:tcPr>
            <w:tcW w:w="1559" w:type="dxa"/>
            <w:vAlign w:val="center"/>
          </w:tcPr>
          <w:p w:rsidR="0013085E" w:rsidRDefault="0013085E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</w:rPr>
              <w:t>Оборудование</w:t>
            </w:r>
          </w:p>
          <w:p w:rsidR="0013085E" w:rsidRDefault="0013085E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</w:rPr>
              <w:t>мебель,</w:t>
            </w:r>
          </w:p>
          <w:p w:rsidR="0013085E" w:rsidRDefault="0013085E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</w:rPr>
              <w:t>инвентарь</w:t>
            </w:r>
          </w:p>
        </w:tc>
        <w:tc>
          <w:tcPr>
            <w:tcW w:w="1275" w:type="dxa"/>
            <w:vMerge w:val="restart"/>
            <w:vAlign w:val="center"/>
          </w:tcPr>
          <w:p w:rsidR="0013085E" w:rsidRPr="006C33AA" w:rsidRDefault="0013085E">
            <w:pPr>
              <w:pStyle w:val="1"/>
              <w:spacing w:line="276" w:lineRule="auto"/>
              <w:rPr>
                <w:sz w:val="18"/>
                <w:szCs w:val="18"/>
              </w:rPr>
            </w:pPr>
            <w:r w:rsidRPr="006C33AA">
              <w:rPr>
                <w:sz w:val="18"/>
                <w:szCs w:val="18"/>
              </w:rPr>
              <w:t>Прочие</w:t>
            </w:r>
          </w:p>
          <w:p w:rsidR="0013085E" w:rsidRDefault="0013085E">
            <w:pPr>
              <w:spacing w:line="276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b/>
                <w:bCs/>
              </w:rPr>
              <w:t>затраты</w:t>
            </w:r>
          </w:p>
        </w:tc>
        <w:tc>
          <w:tcPr>
            <w:tcW w:w="1559" w:type="dxa"/>
            <w:vMerge/>
            <w:vAlign w:val="center"/>
          </w:tcPr>
          <w:p w:rsidR="0013085E" w:rsidRDefault="0013085E">
            <w:pPr>
              <w:rPr>
                <w:b/>
                <w:bCs/>
                <w:spacing w:val="0"/>
                <w:lang w:val="en-US"/>
              </w:rPr>
            </w:pPr>
          </w:p>
        </w:tc>
      </w:tr>
      <w:tr w:rsidR="0013085E" w:rsidTr="0013085E">
        <w:trPr>
          <w:cantSplit/>
          <w:trHeight w:val="487"/>
        </w:trPr>
        <w:tc>
          <w:tcPr>
            <w:tcW w:w="1418" w:type="dxa"/>
            <w:vMerge/>
            <w:vAlign w:val="center"/>
          </w:tcPr>
          <w:p w:rsidR="0013085E" w:rsidRDefault="0013085E">
            <w:pPr>
              <w:rPr>
                <w:b/>
                <w:bCs/>
                <w:spacing w:val="0"/>
              </w:rPr>
            </w:pPr>
          </w:p>
        </w:tc>
        <w:tc>
          <w:tcPr>
            <w:tcW w:w="3402" w:type="dxa"/>
            <w:vMerge/>
            <w:vAlign w:val="center"/>
          </w:tcPr>
          <w:p w:rsidR="0013085E" w:rsidRDefault="0013085E">
            <w:pPr>
              <w:rPr>
                <w:b/>
                <w:bCs/>
                <w:spacing w:val="0"/>
              </w:rPr>
            </w:pPr>
          </w:p>
        </w:tc>
        <w:tc>
          <w:tcPr>
            <w:tcW w:w="1558" w:type="dxa"/>
            <w:vMerge/>
            <w:vAlign w:val="center"/>
          </w:tcPr>
          <w:p w:rsidR="0013085E" w:rsidRDefault="0013085E">
            <w:pPr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13085E" w:rsidRDefault="0013085E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</w:rPr>
              <w:t>в т.ч. зарплата</w:t>
            </w:r>
          </w:p>
        </w:tc>
        <w:tc>
          <w:tcPr>
            <w:tcW w:w="1558" w:type="dxa"/>
            <w:vAlign w:val="center"/>
          </w:tcPr>
          <w:p w:rsidR="0013085E" w:rsidRDefault="0013085E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</w:rPr>
              <w:t>транспорт</w:t>
            </w:r>
          </w:p>
        </w:tc>
        <w:tc>
          <w:tcPr>
            <w:tcW w:w="1416" w:type="dxa"/>
            <w:vAlign w:val="center"/>
          </w:tcPr>
          <w:p w:rsidR="0013085E" w:rsidRDefault="0013085E" w:rsidP="0013085E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</w:rPr>
              <w:t>Плановая</w:t>
            </w:r>
          </w:p>
          <w:p w:rsidR="0013085E" w:rsidRDefault="0013085E" w:rsidP="0013085E">
            <w:pPr>
              <w:spacing w:line="276" w:lineRule="auto"/>
              <w:jc w:val="center"/>
              <w:rPr>
                <w:spacing w:val="0"/>
              </w:rPr>
            </w:pPr>
            <w:r>
              <w:rPr>
                <w:b/>
                <w:bCs/>
                <w:spacing w:val="0"/>
              </w:rPr>
              <w:t>прибыль</w:t>
            </w:r>
          </w:p>
        </w:tc>
        <w:tc>
          <w:tcPr>
            <w:tcW w:w="1559" w:type="dxa"/>
            <w:vAlign w:val="center"/>
          </w:tcPr>
          <w:p w:rsidR="0013085E" w:rsidRDefault="0013085E" w:rsidP="0013085E">
            <w:pPr>
              <w:jc w:val="center"/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</w:rPr>
              <w:t>транспорт</w:t>
            </w:r>
          </w:p>
        </w:tc>
        <w:tc>
          <w:tcPr>
            <w:tcW w:w="1275" w:type="dxa"/>
            <w:vMerge/>
            <w:vAlign w:val="center"/>
          </w:tcPr>
          <w:p w:rsidR="0013085E" w:rsidRDefault="0013085E">
            <w:pPr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559" w:type="dxa"/>
          </w:tcPr>
          <w:p w:rsidR="0013085E" w:rsidRDefault="0013085E">
            <w:pPr>
              <w:spacing w:line="276" w:lineRule="auto"/>
              <w:jc w:val="center"/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</w:rPr>
              <w:t>Трудоемкость</w:t>
            </w:r>
          </w:p>
          <w:p w:rsidR="0013085E" w:rsidRDefault="0013085E">
            <w:pPr>
              <w:spacing w:line="276" w:lineRule="auto"/>
              <w:jc w:val="center"/>
              <w:rPr>
                <w:spacing w:val="0"/>
              </w:rPr>
            </w:pPr>
            <w:r>
              <w:rPr>
                <w:b/>
                <w:bCs/>
                <w:spacing w:val="0"/>
              </w:rPr>
              <w:t>чел/час</w:t>
            </w:r>
          </w:p>
        </w:tc>
      </w:tr>
    </w:tbl>
    <w:p w:rsidR="008E3837" w:rsidRDefault="008E3837" w:rsidP="008E3837">
      <w:pPr>
        <w:rPr>
          <w:spacing w:val="0"/>
          <w:sz w:val="2"/>
          <w:szCs w:val="2"/>
        </w:rPr>
      </w:pPr>
    </w:p>
    <w:tbl>
      <w:tblPr>
        <w:tblW w:w="1530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8"/>
        <w:gridCol w:w="3402"/>
        <w:gridCol w:w="1558"/>
        <w:gridCol w:w="1559"/>
        <w:gridCol w:w="1558"/>
        <w:gridCol w:w="1416"/>
        <w:gridCol w:w="1559"/>
        <w:gridCol w:w="1275"/>
        <w:gridCol w:w="1559"/>
      </w:tblGrid>
      <w:tr w:rsidR="008E3837">
        <w:trPr>
          <w:cantSplit/>
          <w:trHeight w:val="255"/>
          <w:tblHeader/>
        </w:trPr>
        <w:tc>
          <w:tcPr>
            <w:tcW w:w="1418" w:type="dxa"/>
          </w:tcPr>
          <w:p w:rsidR="008E3837" w:rsidRDefault="008E3837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1</w:t>
            </w:r>
          </w:p>
        </w:tc>
        <w:tc>
          <w:tcPr>
            <w:tcW w:w="3402" w:type="dxa"/>
          </w:tcPr>
          <w:p w:rsidR="008E3837" w:rsidRDefault="008E3837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2</w:t>
            </w:r>
          </w:p>
        </w:tc>
        <w:tc>
          <w:tcPr>
            <w:tcW w:w="1558" w:type="dxa"/>
          </w:tcPr>
          <w:p w:rsidR="008E3837" w:rsidRDefault="008E3837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3</w:t>
            </w:r>
          </w:p>
        </w:tc>
        <w:tc>
          <w:tcPr>
            <w:tcW w:w="1559" w:type="dxa"/>
          </w:tcPr>
          <w:p w:rsidR="008E3837" w:rsidRDefault="008E3837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4</w:t>
            </w:r>
          </w:p>
        </w:tc>
        <w:tc>
          <w:tcPr>
            <w:tcW w:w="1558" w:type="dxa"/>
          </w:tcPr>
          <w:p w:rsidR="008E3837" w:rsidRDefault="008E3837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5</w:t>
            </w:r>
          </w:p>
        </w:tc>
        <w:tc>
          <w:tcPr>
            <w:tcW w:w="1416" w:type="dxa"/>
          </w:tcPr>
          <w:p w:rsidR="008E3837" w:rsidRDefault="008E3837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6</w:t>
            </w:r>
          </w:p>
        </w:tc>
        <w:tc>
          <w:tcPr>
            <w:tcW w:w="1559" w:type="dxa"/>
          </w:tcPr>
          <w:p w:rsidR="008E3837" w:rsidRDefault="008E3837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7</w:t>
            </w:r>
          </w:p>
        </w:tc>
        <w:tc>
          <w:tcPr>
            <w:tcW w:w="1275" w:type="dxa"/>
          </w:tcPr>
          <w:p w:rsidR="008E3837" w:rsidRDefault="008E3837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8</w:t>
            </w:r>
          </w:p>
        </w:tc>
        <w:tc>
          <w:tcPr>
            <w:tcW w:w="1559" w:type="dxa"/>
          </w:tcPr>
          <w:p w:rsidR="008E3837" w:rsidRDefault="008E3837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9</w:t>
            </w:r>
          </w:p>
        </w:tc>
      </w:tr>
      <w:tr w:rsidR="008E3837" w:rsidTr="00DA4C87">
        <w:trPr>
          <w:cantSplit/>
          <w:trHeight w:hRule="exact" w:val="57"/>
        </w:trPr>
        <w:tc>
          <w:tcPr>
            <w:tcW w:w="1418" w:type="dxa"/>
            <w:tcBorders>
              <w:left w:val="nil"/>
              <w:bottom w:val="single" w:sz="4" w:space="0" w:color="808080"/>
              <w:right w:val="nil"/>
            </w:tcBorders>
          </w:tcPr>
          <w:p w:rsidR="008E3837" w:rsidRDefault="008E3837">
            <w:pPr>
              <w:spacing w:line="276" w:lineRule="auto"/>
              <w:rPr>
                <w:spacing w:val="0"/>
                <w:lang w:val="en-US"/>
              </w:rPr>
            </w:pPr>
          </w:p>
        </w:tc>
        <w:tc>
          <w:tcPr>
            <w:tcW w:w="3402" w:type="dxa"/>
            <w:tcBorders>
              <w:left w:val="nil"/>
              <w:bottom w:val="single" w:sz="4" w:space="0" w:color="808080"/>
              <w:right w:val="nil"/>
            </w:tcBorders>
          </w:tcPr>
          <w:p w:rsidR="008E3837" w:rsidRDefault="008E3837">
            <w:pPr>
              <w:spacing w:line="140" w:lineRule="exact"/>
              <w:rPr>
                <w:spacing w:val="0"/>
                <w:lang w:val="en-US"/>
              </w:rPr>
            </w:pPr>
          </w:p>
        </w:tc>
        <w:tc>
          <w:tcPr>
            <w:tcW w:w="1558" w:type="dxa"/>
            <w:tcBorders>
              <w:left w:val="nil"/>
              <w:bottom w:val="single" w:sz="4" w:space="0" w:color="808080"/>
              <w:right w:val="nil"/>
            </w:tcBorders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808080"/>
              <w:right w:val="nil"/>
            </w:tcBorders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</w:p>
        </w:tc>
        <w:tc>
          <w:tcPr>
            <w:tcW w:w="1558" w:type="dxa"/>
            <w:tcBorders>
              <w:left w:val="nil"/>
              <w:bottom w:val="single" w:sz="4" w:space="0" w:color="808080"/>
              <w:right w:val="nil"/>
            </w:tcBorders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</w:p>
        </w:tc>
        <w:tc>
          <w:tcPr>
            <w:tcW w:w="1416" w:type="dxa"/>
            <w:tcBorders>
              <w:left w:val="nil"/>
              <w:bottom w:val="single" w:sz="4" w:space="0" w:color="808080"/>
              <w:right w:val="nil"/>
            </w:tcBorders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808080"/>
              <w:right w:val="nil"/>
            </w:tcBorders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</w:p>
        </w:tc>
        <w:tc>
          <w:tcPr>
            <w:tcW w:w="1275" w:type="dxa"/>
            <w:tcBorders>
              <w:left w:val="nil"/>
              <w:bottom w:val="single" w:sz="4" w:space="0" w:color="808080"/>
              <w:right w:val="nil"/>
            </w:tcBorders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808080"/>
              <w:right w:val="nil"/>
            </w:tcBorders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none" w:sz="0" w:space="0" w:color="auto"/>
            <w:right w:val="single" w:sz="4" w:space="0" w:color="808080"/>
            <w:insideH w:val="none" w:sz="0" w:space="0" w:color="auto"/>
            <w:insideV w:val="none" w:sz="0" w:space="0" w:color="auto"/>
          </w:tblBorders>
        </w:tblPrEx>
        <w:trPr>
          <w:cantSplit/>
          <w:trHeight w:val="255"/>
        </w:trPr>
        <w:tc>
          <w:tcPr>
            <w:tcW w:w="15304" w:type="dxa"/>
            <w:gridSpan w:val="9"/>
            <w:vAlign w:val="center"/>
          </w:tcPr>
          <w:p w:rsidR="008E3837" w:rsidRDefault="00827FBF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t xml:space="preserve"> </w:t>
            </w:r>
            <w:r w:rsidR="008E3837">
              <w:rPr>
                <w:b/>
                <w:bCs/>
                <w:spacing w:val="0"/>
                <w:lang w:val="en-US"/>
              </w:rPr>
              <w:t xml:space="preserve"> ГЛАВА 7. БЛАГОУСТРОЙСТВО ТЕРРИТОРИИ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ОБЪЕКТНАЯ СМЕТА 1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УСТРОЙСТВО ПЛОЩАДКИ ДЛЯ ВРЕМЕННОГО ХРАНЕНИЯ МЕТАЛЛОЛОМА НА ТЕРРИТОРИИ ПЕТРИКОВСКОГО РГС ПУ "ЖИТКОВИЧИГАЗ", РАСПОЛОЖЕННОГО ПО АДРЕСУ: РЕСПУБЛИКА БЕЛАРУСЬ, ГОМЕЛЬСКАЯ ОБЛАСТЬ, ГОРОД ПЕТРИКОВ, ПЕРЕУЛОК 4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0.591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0.106                                                                                                                                                                                                        0.037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1.631                                                                                                                                                                                                        0.750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0.493                                                                                                    0.445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0.186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4.202                                                                                                    100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</w:trPr>
        <w:tc>
          <w:tcPr>
            <w:tcW w:w="1418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ИТОГО ПО ГЛАВЕ 7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0.591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0.106                                                                                                                                                                                                        0.037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1.631                                                                                                                                                                                                        0.750</w:t>
            </w:r>
          </w:p>
        </w:tc>
        <w:tc>
          <w:tcPr>
            <w:tcW w:w="1416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0.493                                                                                                    0.445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0.186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4.202                                                                                                    100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</w:trPr>
        <w:tc>
          <w:tcPr>
            <w:tcW w:w="1418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 xml:space="preserve">ИТОГО ПО ГЛАВАМ 1-7 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0.591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0.106                                                                                                                                                                                                        0.037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1.631                                                                                                                                                                                                        0.750</w:t>
            </w:r>
          </w:p>
        </w:tc>
        <w:tc>
          <w:tcPr>
            <w:tcW w:w="1416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0.493                                                                                                    0.445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0.186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4.202                                                                                                    100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none" w:sz="0" w:space="0" w:color="auto"/>
            <w:right w:val="single" w:sz="4" w:space="0" w:color="808080"/>
            <w:insideH w:val="none" w:sz="0" w:space="0" w:color="auto"/>
            <w:insideV w:val="none" w:sz="0" w:space="0" w:color="auto"/>
          </w:tblBorders>
        </w:tblPrEx>
        <w:trPr>
          <w:cantSplit/>
          <w:trHeight w:val="255"/>
        </w:trPr>
        <w:tc>
          <w:tcPr>
            <w:tcW w:w="15304" w:type="dxa"/>
            <w:gridSpan w:val="9"/>
            <w:vAlign w:val="center"/>
          </w:tcPr>
          <w:p w:rsidR="008E3837" w:rsidRDefault="00827FBF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t xml:space="preserve"> </w:t>
            </w:r>
            <w:r w:rsidR="008E3837">
              <w:rPr>
                <w:b/>
                <w:bCs/>
                <w:spacing w:val="0"/>
                <w:lang w:val="en-US"/>
              </w:rPr>
              <w:t xml:space="preserve"> ГЛАВА 8. ВРЕМЕННЫЕ ЗДАНИЯ И СООРУЖЕНИЯ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Пункт 29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Временные здания и сооружения 0.92*10.70%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0.016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0.009                                                                                                                                                                                                        0.002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0.037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0.062                                                                                                    5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none" w:sz="0" w:space="0" w:color="auto"/>
            <w:right w:val="single" w:sz="4" w:space="0" w:color="808080"/>
            <w:insideH w:val="none" w:sz="0" w:space="0" w:color="auto"/>
            <w:insideV w:val="none" w:sz="0" w:space="0" w:color="auto"/>
          </w:tblBorders>
        </w:tblPrEx>
        <w:trPr>
          <w:cantSplit/>
          <w:trHeight w:val="255"/>
        </w:trPr>
        <w:tc>
          <w:tcPr>
            <w:tcW w:w="15304" w:type="dxa"/>
            <w:gridSpan w:val="9"/>
            <w:vAlign w:val="center"/>
          </w:tcPr>
          <w:p w:rsidR="008E3837" w:rsidRDefault="00827FBF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t xml:space="preserve"> </w:t>
            </w:r>
            <w:r w:rsidR="008E3837">
              <w:rPr>
                <w:b/>
                <w:bCs/>
                <w:spacing w:val="0"/>
                <w:lang w:val="en-US"/>
              </w:rPr>
              <w:t>коэффициент перехода к трудоемкости для средств на временные здания и сооружения  83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в т.ч. возврат материалов, изделий и конструкций от разборки временных зданий и сооружений 0.15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0.009                                                                                                    -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</w:trPr>
        <w:tc>
          <w:tcPr>
            <w:tcW w:w="1418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 xml:space="preserve">ИТОГО ПО ГЛАВЕ 8 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0.016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0.009                                                                                                                                                                                                        0.002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0.037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0.062                                                                                                    5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</w:trPr>
        <w:tc>
          <w:tcPr>
            <w:tcW w:w="1418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 xml:space="preserve">ИТОГО ПО ГЛАВАМ 1-8 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0.607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0.115                                                                                                                                                                                                        0.039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1.668                                                                                                                                                                                                        0.750</w:t>
            </w:r>
          </w:p>
        </w:tc>
        <w:tc>
          <w:tcPr>
            <w:tcW w:w="1416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0.493                                                                                                    0.445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0.186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4.264                                                                                                    105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 xml:space="preserve">Возвратные суммы 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0.009                                                                                                    -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none" w:sz="0" w:space="0" w:color="auto"/>
            <w:right w:val="single" w:sz="4" w:space="0" w:color="808080"/>
            <w:insideH w:val="none" w:sz="0" w:space="0" w:color="auto"/>
            <w:insideV w:val="none" w:sz="0" w:space="0" w:color="auto"/>
          </w:tblBorders>
        </w:tblPrEx>
        <w:trPr>
          <w:cantSplit/>
          <w:trHeight w:val="255"/>
        </w:trPr>
        <w:tc>
          <w:tcPr>
            <w:tcW w:w="15304" w:type="dxa"/>
            <w:gridSpan w:val="9"/>
            <w:vAlign w:val="center"/>
          </w:tcPr>
          <w:p w:rsidR="008E3837" w:rsidRDefault="00827FBF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t xml:space="preserve"> </w:t>
            </w:r>
            <w:r w:rsidR="008E3837">
              <w:rPr>
                <w:b/>
                <w:bCs/>
                <w:spacing w:val="0"/>
                <w:lang w:val="en-US"/>
              </w:rPr>
              <w:t xml:space="preserve"> ГЛАВА 9. ПРОЧИЕ РАБОТЫ И РАСХОДЫ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</w:trPr>
        <w:tc>
          <w:tcPr>
            <w:tcW w:w="1418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 xml:space="preserve">               Итого 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Подпункт 30.1  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Дополнительные средства при производстве работ в зимнее время 0.92*3.63%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0.010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0.008                                                                                                                                                                                                        0.003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0.003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0.021                                                                                                    3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none" w:sz="0" w:space="0" w:color="auto"/>
            <w:right w:val="single" w:sz="4" w:space="0" w:color="808080"/>
            <w:insideH w:val="none" w:sz="0" w:space="0" w:color="auto"/>
            <w:insideV w:val="none" w:sz="0" w:space="0" w:color="auto"/>
          </w:tblBorders>
        </w:tblPrEx>
        <w:trPr>
          <w:cantSplit/>
          <w:trHeight w:val="255"/>
        </w:trPr>
        <w:tc>
          <w:tcPr>
            <w:tcW w:w="15304" w:type="dxa"/>
            <w:gridSpan w:val="9"/>
            <w:vAlign w:val="center"/>
          </w:tcPr>
          <w:p w:rsidR="008E3837" w:rsidRDefault="00827FBF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t xml:space="preserve"> </w:t>
            </w:r>
            <w:r w:rsidR="008E3837">
              <w:rPr>
                <w:b/>
                <w:bCs/>
                <w:spacing w:val="0"/>
                <w:lang w:val="en-US"/>
              </w:rPr>
              <w:t>коэффициент перехода к трудоемкости для дополнительных расходов при производстве работ в зимнее время  0.7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Подпункт 30.1  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Дополнительные средства при производстве работ в зимнее время от доп.временных 0.92*3.63%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Подпункт 30.2  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Средства, связанные с отчислением на социальное страхование 34%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0.214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0.214                                                                                                    -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Подпункт 30.3  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Средства, связанные с  подвижным и разъездным характером работ, с перевозкой рабочих автомобильным транспортом и командированием рабочих подрядчика, при отсутствии сведений о подрядчике в исходных данных заказчика на разработку проектной документации 29.7%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0.187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0.187                                                                                                    -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Подпункт 30.10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Средства, связанные с  подготовкой  объекта к приемке в эксплуатацию 0.306%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0.013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0.013                                                                                                    -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</w:trPr>
        <w:tc>
          <w:tcPr>
            <w:tcW w:w="1418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 xml:space="preserve">ИТОГО ПО ГЛАВЕ 9 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0.010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0.008                                                                                                                                                                                                        0.003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0.003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0.414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0.435                                                                                                    3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</w:trPr>
        <w:tc>
          <w:tcPr>
            <w:tcW w:w="1418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 xml:space="preserve">ИТОГО ПО ГЛАВАМ 1-9 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0.617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0.123                                                                                                                                                                                                        0.042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1.671                                                                                                                                                                                                        0.750</w:t>
            </w:r>
          </w:p>
        </w:tc>
        <w:tc>
          <w:tcPr>
            <w:tcW w:w="1416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0.493                                                                                                    0.445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0.600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4.699                                                                                                    108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 xml:space="preserve">Возвратные суммы 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0.009                                                                                                    -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none" w:sz="0" w:space="0" w:color="auto"/>
            <w:right w:val="single" w:sz="4" w:space="0" w:color="808080"/>
            <w:insideH w:val="none" w:sz="0" w:space="0" w:color="auto"/>
            <w:insideV w:val="none" w:sz="0" w:space="0" w:color="auto"/>
          </w:tblBorders>
        </w:tblPrEx>
        <w:trPr>
          <w:cantSplit/>
          <w:trHeight w:val="255"/>
        </w:trPr>
        <w:tc>
          <w:tcPr>
            <w:tcW w:w="15304" w:type="dxa"/>
            <w:gridSpan w:val="9"/>
            <w:vAlign w:val="center"/>
          </w:tcPr>
          <w:p w:rsidR="008E3837" w:rsidRDefault="00827FBF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t xml:space="preserve"> </w:t>
            </w:r>
            <w:r w:rsidR="008E3837">
              <w:rPr>
                <w:b/>
                <w:bCs/>
                <w:spacing w:val="0"/>
                <w:lang w:val="en-US"/>
              </w:rPr>
              <w:t xml:space="preserve"> ГЛАВА 10. СРЕДСТВА ЗАКАЗЧИКА,ЗАСТРОЙЩИКА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Подпункт 31.1    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Средства на содержание застройщика, заказчика (инженерной организации) 1.38%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0.065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0.065                                                                                                    -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Подпункт 31.2    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Средства на осуществление авторского надзора 0.2%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0.008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0.008                                                                                                    -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Подпункт 31.6    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Средства на целевые отчисления,производимые заказчиками, застройщиками от стоим.СМР на финансир. инспекций Департамента контроля и надзора за стр-вом по обл. и г.Минску,спец.инспекции Департамента контроля и надзора за стр-вом Гос.комититета по станд.РБ 0.28%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0.013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0.013                                                                                                    -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Подпункт 31.7    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Средства на мониторинг цен (тарифов), расчет индексов цен в строительстве 0.09%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0.004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0.004                                                                                                    -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Подпункт 31.3    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 xml:space="preserve">Средства на ПИР   (без налогов)(стадия С) 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0.579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0.579                                                                                                    -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Подпункт 31.3    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 xml:space="preserve">Средства на  ПИР   (с налогами кроме НДС)(стадия С) 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0.609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0.609                                                                                                    -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</w:trPr>
        <w:tc>
          <w:tcPr>
            <w:tcW w:w="1418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 xml:space="preserve">ИТОГО ПО ГЛАВЕ 10 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0.699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0.699                                                                                                    -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 xml:space="preserve"> в т.ч. ПИР и эксп. без налогов 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0.579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0.579                                                                                                    -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 xml:space="preserve"> в т.ч. ПИР и эксп.  с налогами кроме НДС 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0.609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0.609                                                                                                    -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none" w:sz="0" w:space="0" w:color="auto"/>
            <w:right w:val="single" w:sz="4" w:space="0" w:color="808080"/>
            <w:insideH w:val="none" w:sz="0" w:space="0" w:color="auto"/>
            <w:insideV w:val="none" w:sz="0" w:space="0" w:color="auto"/>
          </w:tblBorders>
        </w:tblPrEx>
        <w:trPr>
          <w:cantSplit/>
          <w:trHeight w:val="255"/>
        </w:trPr>
        <w:tc>
          <w:tcPr>
            <w:tcW w:w="15304" w:type="dxa"/>
            <w:gridSpan w:val="9"/>
            <w:vAlign w:val="center"/>
          </w:tcPr>
          <w:p w:rsidR="008E3837" w:rsidRDefault="00827FBF">
            <w:pPr>
              <w:spacing w:line="276" w:lineRule="auto"/>
              <w:jc w:val="center"/>
              <w:rPr>
                <w:b/>
                <w:bCs/>
                <w:spacing w:val="0"/>
                <w:lang w:val="en-US"/>
              </w:rPr>
            </w:pPr>
            <w:r>
              <w:t xml:space="preserve"> </w:t>
            </w:r>
            <w:r w:rsidR="008E3837">
              <w:rPr>
                <w:b/>
                <w:bCs/>
                <w:spacing w:val="0"/>
                <w:lang w:val="en-US"/>
              </w:rPr>
              <w:t xml:space="preserve"> ГЛАВА 11. ПОДГОТОВКА ЭКСПЛУТАЦИОННЫХ КАДРОВ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</w:trPr>
        <w:tc>
          <w:tcPr>
            <w:tcW w:w="1418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 xml:space="preserve">ИТОГО ПО ГЛАВЕ  11 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</w:trPr>
        <w:tc>
          <w:tcPr>
            <w:tcW w:w="1418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 xml:space="preserve">ИТОГО ПО ГЛАВАМ  1-11 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0.617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0.123                                                                                                                                                                                                        0.042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1.671                                                                                                                                                                                                        0.750</w:t>
            </w:r>
          </w:p>
        </w:tc>
        <w:tc>
          <w:tcPr>
            <w:tcW w:w="1416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0.493                                                                                                    0.445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1.299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5.398                                                                                                    108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lastRenderedPageBreak/>
              <w:t>Подпункт 33.1 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Средства на непредвиденные работы и затраты 0.8*4%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0.020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0.004                                                                                                                                                                                                        0.001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0.053                                                                                                                                                                                                        0.024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0.016                                                                                                    0.014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0.041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0.172                                                                                                    3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</w:trPr>
        <w:tc>
          <w:tcPr>
            <w:tcW w:w="1418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 xml:space="preserve">ИТОГО с учетом непредвиденных работ и затрат 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0.637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0.127                                                                                                                                                                                                        0.043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1.724                                                                                                                                                                                                        0.774</w:t>
            </w:r>
          </w:p>
        </w:tc>
        <w:tc>
          <w:tcPr>
            <w:tcW w:w="1416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0.509                                                                                                    0.459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1.340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5.570                                                                                                    111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НДС 20%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1.112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1.112                                                                                                    -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</w:trPr>
        <w:tc>
          <w:tcPr>
            <w:tcW w:w="1418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 xml:space="preserve">Итого на дату разработки сметной документации 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0.637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0.127                                                                                                                                                                                                        0.043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1.724                                                                                                                                                                                                        0.774</w:t>
            </w:r>
          </w:p>
        </w:tc>
        <w:tc>
          <w:tcPr>
            <w:tcW w:w="1416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0.509                                                                                                    0.459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2.452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6.682                                                                                                    111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 xml:space="preserve">ПИР, затраты на экспертизу 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0.609                                                                                                    -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Подпункт 33.3.1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 xml:space="preserve">Средства, учитывающие применение прогнозных индексов цен в строительстве на дату начала строительства 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0.206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0.206                                                                                                    -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</w:trPr>
        <w:tc>
          <w:tcPr>
            <w:tcW w:w="1418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 xml:space="preserve">Итого на дату начала строительства 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0.637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0.127                                                                                                                                                                                                        0.043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1.724                                                                                                                                                                                                        0.774</w:t>
            </w:r>
          </w:p>
        </w:tc>
        <w:tc>
          <w:tcPr>
            <w:tcW w:w="1416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0.509                                                                                                    0.459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2.658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6.888                                                                                                    111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Подпункт 33.3.2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 xml:space="preserve">Средства, учитывающие применение прогнозных индексов цен в строительстве в нормативный срок строительства 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0.042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0.042                                                                                                    -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 xml:space="preserve">в том числе возратные суммы 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</w:trPr>
        <w:tc>
          <w:tcPr>
            <w:tcW w:w="1418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 xml:space="preserve">ИТОГО по сводному сметному расчету с учетом средств, учитывающих применение прогнозных индексов цен в строительстве 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0.637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0.127                                                                                                                                                                                                        0.043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1.724                                                                                                                                                                                                        0.774</w:t>
            </w:r>
          </w:p>
        </w:tc>
        <w:tc>
          <w:tcPr>
            <w:tcW w:w="1416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0.509                                                                                                    0.459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2.700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6.930                                                                                                    111</w:t>
            </w:r>
          </w:p>
        </w:tc>
      </w:tr>
      <w:tr w:rsidR="008E3837" w:rsidTr="00DA4C87">
        <w:trPr>
          <w:cantSplit/>
          <w:trHeight w:val="255"/>
        </w:trPr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Подпункт 34.1  Инструкции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 xml:space="preserve">Возвратные суммы 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E3837" w:rsidRDefault="008E3837">
            <w:pPr>
              <w:spacing w:line="276" w:lineRule="auto"/>
              <w:jc w:val="right"/>
              <w:rPr>
                <w:spacing w:val="0"/>
                <w:lang w:val="en-US"/>
              </w:rPr>
            </w:pPr>
            <w:r>
              <w:rPr>
                <w:spacing w:val="0"/>
                <w:lang w:val="en-US"/>
              </w:rPr>
              <w:t>0.009                                                                                                    -</w:t>
            </w:r>
          </w:p>
        </w:tc>
      </w:tr>
      <w:tr w:rsidR="008E3837" w:rsidTr="00DA4C87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</w:trPr>
        <w:tc>
          <w:tcPr>
            <w:tcW w:w="1418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8E3837" w:rsidRDefault="008E3837">
            <w:pPr>
              <w:spacing w:line="276" w:lineRule="auto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 xml:space="preserve">Всего по сводному сметному расчету 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0.637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0.127                                                                                                                                                                                                        0.043</w:t>
            </w:r>
          </w:p>
        </w:tc>
        <w:tc>
          <w:tcPr>
            <w:tcW w:w="1558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1.724                                                                                                                                                                                                        0.774</w:t>
            </w:r>
          </w:p>
        </w:tc>
        <w:tc>
          <w:tcPr>
            <w:tcW w:w="1416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0.509                                                                                                    0.459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2.700</w:t>
            </w:r>
          </w:p>
        </w:tc>
        <w:tc>
          <w:tcPr>
            <w:tcW w:w="1559" w:type="dxa"/>
            <w:vAlign w:val="center"/>
          </w:tcPr>
          <w:p w:rsidR="008E3837" w:rsidRDefault="008E3837">
            <w:pPr>
              <w:spacing w:line="276" w:lineRule="auto"/>
              <w:jc w:val="right"/>
              <w:rPr>
                <w:b/>
                <w:bCs/>
                <w:spacing w:val="0"/>
                <w:lang w:val="en-US"/>
              </w:rPr>
            </w:pPr>
            <w:r>
              <w:rPr>
                <w:b/>
                <w:bCs/>
                <w:spacing w:val="0"/>
                <w:lang w:val="en-US"/>
              </w:rPr>
              <w:t>6.930                                                                                                    111</w:t>
            </w:r>
          </w:p>
        </w:tc>
      </w:tr>
    </w:tbl>
    <w:p w:rsidR="00BD0959" w:rsidRDefault="00BD0959" w:rsidP="008E3837">
      <w:pPr>
        <w:tabs>
          <w:tab w:val="left" w:pos="1560"/>
          <w:tab w:val="left" w:pos="2552"/>
        </w:tabs>
      </w:pPr>
    </w:p>
    <w:p w:rsidR="00BD0959" w:rsidRDefault="00BD0959">
      <w:pPr>
        <w:tabs>
          <w:tab w:val="left" w:pos="1560"/>
          <w:tab w:val="left" w:pos="2552"/>
        </w:tabs>
        <w:ind w:left="-709"/>
      </w:pPr>
    </w:p>
    <w:p w:rsidR="00BD0959" w:rsidRDefault="00BD0959">
      <w:pPr>
        <w:tabs>
          <w:tab w:val="left" w:pos="1560"/>
          <w:tab w:val="left" w:pos="2552"/>
        </w:tabs>
        <w:ind w:left="-709"/>
      </w:pPr>
    </w:p>
    <w:p w:rsidR="00F60B45" w:rsidRDefault="00F60B45">
      <w:pPr>
        <w:tabs>
          <w:tab w:val="left" w:pos="1560"/>
          <w:tab w:val="left" w:pos="2552"/>
        </w:tabs>
        <w:ind w:left="-709"/>
      </w:pPr>
    </w:p>
    <w:p w:rsidR="00F60B45" w:rsidRDefault="00F60B45">
      <w:pPr>
        <w:tabs>
          <w:tab w:val="left" w:pos="1560"/>
          <w:tab w:val="left" w:pos="2552"/>
        </w:tabs>
        <w:ind w:left="-709"/>
      </w:pPr>
    </w:p>
    <w:tbl>
      <w:tblPr>
        <w:tblW w:w="15310" w:type="dxa"/>
        <w:tblInd w:w="-601" w:type="dxa"/>
        <w:tblLayout w:type="fixed"/>
        <w:tblLook w:val="01E0" w:firstRow="1" w:lastRow="1" w:firstColumn="1" w:lastColumn="1" w:noHBand="0" w:noVBand="0"/>
      </w:tblPr>
      <w:tblGrid>
        <w:gridCol w:w="3544"/>
        <w:gridCol w:w="11766"/>
      </w:tblGrid>
      <w:tr w:rsidR="00BD0959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544" w:type="dxa"/>
            <w:vAlign w:val="center"/>
          </w:tcPr>
          <w:p w:rsidR="00BD0959" w:rsidRDefault="00BD0959">
            <w:pPr>
              <w:rPr>
                <w:spacing w:val="0"/>
              </w:rPr>
            </w:pPr>
            <w:r>
              <w:rPr>
                <w:spacing w:val="0"/>
              </w:rPr>
              <w:t>ГЛАВНЫЙ ИНЖЕНЕР ПРОЕКТА</w:t>
            </w:r>
          </w:p>
        </w:tc>
        <w:tc>
          <w:tcPr>
            <w:tcW w:w="11766" w:type="dxa"/>
            <w:vAlign w:val="center"/>
          </w:tcPr>
          <w:p w:rsidR="00BD0959" w:rsidRDefault="00F60B45">
            <w:pPr>
              <w:rPr>
                <w:spacing w:val="0"/>
                <w:lang w:val="en-US"/>
              </w:rPr>
            </w:pPr>
            <w:r w:rsidRPr="00F60B45">
              <w:rPr>
                <w:spacing w:val="0"/>
                <w:lang w:val="en-US"/>
              </w:rPr>
              <w:tab/>
            </w:r>
            <w:r w:rsidRPr="00F60B45">
              <w:rPr>
                <w:spacing w:val="0"/>
                <w:lang w:val="en-US"/>
              </w:rPr>
              <w:tab/>
            </w:r>
            <w:r w:rsidRPr="00F60B45">
              <w:rPr>
                <w:spacing w:val="0"/>
                <w:lang w:val="en-US"/>
              </w:rPr>
              <w:tab/>
            </w:r>
            <w:r w:rsidRPr="00F60B45">
              <w:rPr>
                <w:spacing w:val="0"/>
                <w:lang w:val="en-US"/>
              </w:rPr>
              <w:tab/>
            </w:r>
            <w:r w:rsidRPr="00F60B45">
              <w:rPr>
                <w:spacing w:val="0"/>
                <w:lang w:val="en-US"/>
              </w:rPr>
              <w:tab/>
              <w:t>А.И. БАРЫЛЬНИКОВ</w:t>
            </w:r>
          </w:p>
        </w:tc>
      </w:tr>
    </w:tbl>
    <w:p w:rsidR="00BD0959" w:rsidRDefault="00BD0959">
      <w:pPr>
        <w:rPr>
          <w:lang w:val="en-US"/>
        </w:rPr>
      </w:pPr>
    </w:p>
    <w:p w:rsidR="00BD0959" w:rsidRDefault="00BD0959">
      <w:pPr>
        <w:tabs>
          <w:tab w:val="left" w:pos="1560"/>
          <w:tab w:val="left" w:pos="2552"/>
        </w:tabs>
        <w:ind w:left="-709"/>
      </w:pPr>
    </w:p>
    <w:sectPr w:rsidR="00BD0959" w:rsidSect="003665D9">
      <w:headerReference w:type="default" r:id="rId6"/>
      <w:footerReference w:type="default" r:id="rId7"/>
      <w:pgSz w:w="16840" w:h="11907" w:orient="landscape" w:code="9"/>
      <w:pgMar w:top="993" w:right="1134" w:bottom="567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7FBF" w:rsidRDefault="00827FBF" w:rsidP="003665D9">
      <w:r>
        <w:separator/>
      </w:r>
    </w:p>
  </w:endnote>
  <w:endnote w:type="continuationSeparator" w:id="0">
    <w:p w:rsidR="00827FBF" w:rsidRDefault="00827FBF" w:rsidP="00366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5D9" w:rsidRDefault="003665D9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27FBF">
      <w:rPr>
        <w:noProof/>
      </w:rPr>
      <w:t>1</w:t>
    </w:r>
    <w:r>
      <w:fldChar w:fldCharType="end"/>
    </w:r>
  </w:p>
  <w:p w:rsidR="003665D9" w:rsidRDefault="003665D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7FBF" w:rsidRDefault="00827FBF" w:rsidP="003665D9">
      <w:r>
        <w:separator/>
      </w:r>
    </w:p>
  </w:footnote>
  <w:footnote w:type="continuationSeparator" w:id="0">
    <w:p w:rsidR="00827FBF" w:rsidRDefault="00827FBF" w:rsidP="003665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5206" w:rsidRDefault="00C05206" w:rsidP="00C05206">
    <w:pPr>
      <w:pStyle w:val="a6"/>
      <w:jc w:val="right"/>
    </w:pPr>
    <w:r>
      <w:t xml:space="preserve">Объект: 39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20"/>
  <w:doNotHyphenateCaps/>
  <w:displayHorizontalDrawingGridEvery w:val="0"/>
  <w:displayVerticalDrawingGridEvery w:val="0"/>
  <w:doNotUseMarginsForDrawingGridOrigin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B5E"/>
    <w:rsid w:val="000F278D"/>
    <w:rsid w:val="000F6B8D"/>
    <w:rsid w:val="0013085E"/>
    <w:rsid w:val="001326F7"/>
    <w:rsid w:val="001376CF"/>
    <w:rsid w:val="001D1FDC"/>
    <w:rsid w:val="001F548F"/>
    <w:rsid w:val="002624CF"/>
    <w:rsid w:val="002A45E4"/>
    <w:rsid w:val="00333A46"/>
    <w:rsid w:val="00363EBB"/>
    <w:rsid w:val="003665D9"/>
    <w:rsid w:val="003B47F4"/>
    <w:rsid w:val="003D6F28"/>
    <w:rsid w:val="00405E5A"/>
    <w:rsid w:val="00415D8D"/>
    <w:rsid w:val="00436434"/>
    <w:rsid w:val="00463423"/>
    <w:rsid w:val="004704A6"/>
    <w:rsid w:val="004B646B"/>
    <w:rsid w:val="004D5F41"/>
    <w:rsid w:val="004E15F2"/>
    <w:rsid w:val="004E7425"/>
    <w:rsid w:val="00513B5E"/>
    <w:rsid w:val="00562DD2"/>
    <w:rsid w:val="00611A6A"/>
    <w:rsid w:val="006443FB"/>
    <w:rsid w:val="006B6F79"/>
    <w:rsid w:val="006C1F97"/>
    <w:rsid w:val="006C33AA"/>
    <w:rsid w:val="007356A1"/>
    <w:rsid w:val="00771046"/>
    <w:rsid w:val="00774D07"/>
    <w:rsid w:val="00797A9C"/>
    <w:rsid w:val="007B05C8"/>
    <w:rsid w:val="007C51EE"/>
    <w:rsid w:val="00827FBF"/>
    <w:rsid w:val="008340C0"/>
    <w:rsid w:val="008B4366"/>
    <w:rsid w:val="008E3837"/>
    <w:rsid w:val="008E396C"/>
    <w:rsid w:val="00913B39"/>
    <w:rsid w:val="009B548C"/>
    <w:rsid w:val="009D5B44"/>
    <w:rsid w:val="009F26D2"/>
    <w:rsid w:val="00A2237C"/>
    <w:rsid w:val="00A6799B"/>
    <w:rsid w:val="00A7406A"/>
    <w:rsid w:val="00A82969"/>
    <w:rsid w:val="00AB47AE"/>
    <w:rsid w:val="00B021F8"/>
    <w:rsid w:val="00B520F2"/>
    <w:rsid w:val="00B81C7C"/>
    <w:rsid w:val="00BB08F2"/>
    <w:rsid w:val="00BD0959"/>
    <w:rsid w:val="00C05206"/>
    <w:rsid w:val="00C60D4D"/>
    <w:rsid w:val="00CE2B95"/>
    <w:rsid w:val="00D2184E"/>
    <w:rsid w:val="00D27A7B"/>
    <w:rsid w:val="00DA4C87"/>
    <w:rsid w:val="00E53565"/>
    <w:rsid w:val="00F23350"/>
    <w:rsid w:val="00F31ABE"/>
    <w:rsid w:val="00F56342"/>
    <w:rsid w:val="00F60B45"/>
    <w:rsid w:val="00F72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96"/>
  <w15:docId w15:val="{056F93F6-02F0-414F-8858-5E51BC9C6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Arial" w:hAnsi="Arial" w:cs="Arial"/>
      <w:spacing w:val="-20"/>
      <w:sz w:val="18"/>
      <w:szCs w:val="18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center"/>
      <w:outlineLvl w:val="0"/>
    </w:pPr>
    <w:rPr>
      <w:b/>
      <w:bCs/>
      <w:spacing w:val="0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ind w:hanging="709"/>
      <w:outlineLvl w:val="1"/>
    </w:pPr>
    <w:rPr>
      <w:b/>
      <w:bCs/>
      <w:spacing w:val="0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Cambria"/>
      <w:b/>
      <w:bCs/>
      <w:spacing w:val="-20"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Cambria"/>
      <w:b/>
      <w:bCs/>
      <w:i/>
      <w:iCs/>
      <w:spacing w:val="-20"/>
      <w:sz w:val="28"/>
      <w:szCs w:val="28"/>
    </w:rPr>
  </w:style>
  <w:style w:type="paragraph" w:styleId="a3">
    <w:name w:val="Plain Text"/>
    <w:basedOn w:val="a"/>
    <w:link w:val="a4"/>
    <w:uiPriority w:val="99"/>
    <w:rPr>
      <w:rFonts w:ascii="Courier New" w:hAnsi="Courier New" w:cs="Courier New"/>
    </w:rPr>
  </w:style>
  <w:style w:type="character" w:customStyle="1" w:styleId="a4">
    <w:name w:val="Текст Знак"/>
    <w:basedOn w:val="a0"/>
    <w:link w:val="a3"/>
    <w:uiPriority w:val="99"/>
    <w:semiHidden/>
    <w:locked/>
    <w:rPr>
      <w:rFonts w:ascii="Courier New" w:hAnsi="Courier New" w:cs="Courier New"/>
      <w:spacing w:val="-20"/>
      <w:sz w:val="20"/>
      <w:szCs w:val="20"/>
    </w:rPr>
  </w:style>
  <w:style w:type="table" w:styleId="a5">
    <w:name w:val="Table Grid"/>
    <w:basedOn w:val="a1"/>
    <w:uiPriority w:val="99"/>
    <w:rsid w:val="001F548F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3665D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3665D9"/>
    <w:rPr>
      <w:rFonts w:ascii="Arial" w:hAnsi="Arial" w:cs="Arial"/>
      <w:spacing w:val="-20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3665D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3665D9"/>
    <w:rPr>
      <w:rFonts w:ascii="Arial" w:hAnsi="Arial" w:cs="Arial"/>
      <w:spacing w:val="-2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766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6E9E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5822</Words>
  <Characters>33186</Characters>
  <Application>Microsoft Office Word</Application>
  <DocSecurity>0</DocSecurity>
  <Lines>276</Lines>
  <Paragraphs>77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>№п/п</vt:lpstr>
      <vt:lpstr>СВОДНЫЙ СМЕТНЫЙ РАСЧЕТ СТОИМОСТИ СТРОИТЕЛЬСТВА (ОЧЕРЕДИ СТРОИТЕЛЬСТВА)</vt:lpstr>
      <vt:lpstr>    Дата начала разработки сметной документации   на 01 мая 2020  г.</vt:lpstr>
      <vt:lpstr>    Дата начала строительства                                            01 октября </vt:lpstr>
      <vt:lpstr>    Продолжительность строительства                             1 мес.</vt:lpstr>
    </vt:vector>
  </TitlesOfParts>
  <Company>ASD</Company>
  <LinksUpToDate>false</LinksUpToDate>
  <CharactersWithSpaces>38931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№п/п</dc:title>
  <dc:subject/>
  <dc:creator>QWE</dc:creator>
  <cp:keywords/>
  <dc:description/>
  <cp:lastModifiedBy>Alex</cp:lastModifiedBy>
  <cp:revision>2</cp:revision>
  <dcterms:created xsi:type="dcterms:W3CDTF">2020-09-02T14:59:00Z</dcterms:created>
  <dcterms:modified xsi:type="dcterms:W3CDTF">2020-09-02T14:59:00Z</dcterms:modified>
</cp:coreProperties>
</file>